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1C" w:rsidRDefault="00CE0B4F" w:rsidP="00CE0B4F">
      <w:pPr>
        <w:jc w:val="center"/>
        <w:rPr>
          <w:rFonts w:ascii="Times New Roman" w:hAnsi="Times New Roman" w:cs="Times New Roman"/>
          <w:sz w:val="24"/>
          <w:szCs w:val="24"/>
        </w:rPr>
      </w:pPr>
      <w:r>
        <w:rPr>
          <w:rFonts w:ascii="Times New Roman" w:hAnsi="Times New Roman" w:cs="Times New Roman"/>
          <w:sz w:val="24"/>
          <w:szCs w:val="24"/>
        </w:rPr>
        <w:t>Department of Fisheries and Wildlife</w:t>
      </w:r>
    </w:p>
    <w:p w:rsidR="00CE0B4F" w:rsidRDefault="00CE0B4F" w:rsidP="00CE0B4F">
      <w:pPr>
        <w:jc w:val="center"/>
        <w:rPr>
          <w:rFonts w:ascii="Times New Roman" w:hAnsi="Times New Roman" w:cs="Times New Roman"/>
          <w:sz w:val="24"/>
          <w:szCs w:val="24"/>
        </w:rPr>
      </w:pPr>
    </w:p>
    <w:p w:rsidR="00CE0B4F" w:rsidRDefault="00CE0B4F" w:rsidP="00CE0B4F">
      <w:pPr>
        <w:jc w:val="center"/>
        <w:rPr>
          <w:rFonts w:ascii="Times New Roman" w:hAnsi="Times New Roman" w:cs="Times New Roman"/>
          <w:sz w:val="24"/>
          <w:szCs w:val="24"/>
        </w:rPr>
      </w:pPr>
      <w:r>
        <w:rPr>
          <w:rFonts w:ascii="Times New Roman" w:hAnsi="Times New Roman" w:cs="Times New Roman"/>
          <w:sz w:val="24"/>
          <w:szCs w:val="24"/>
        </w:rPr>
        <w:t xml:space="preserve">Responsible Conduct of Research:  Background </w:t>
      </w:r>
    </w:p>
    <w:p w:rsidR="00422667" w:rsidRDefault="00422667" w:rsidP="00CE0B4F">
      <w:pPr>
        <w:jc w:val="center"/>
        <w:rPr>
          <w:rFonts w:ascii="Times New Roman" w:hAnsi="Times New Roman" w:cs="Times New Roman"/>
          <w:sz w:val="24"/>
          <w:szCs w:val="24"/>
        </w:rPr>
      </w:pPr>
    </w:p>
    <w:p w:rsidR="00CE0B4F" w:rsidRDefault="00CE0B4F" w:rsidP="00CE0B4F">
      <w:pPr>
        <w:jc w:val="center"/>
        <w:rPr>
          <w:rFonts w:ascii="Times New Roman" w:hAnsi="Times New Roman" w:cs="Times New Roman"/>
          <w:sz w:val="24"/>
          <w:szCs w:val="24"/>
        </w:rPr>
      </w:pPr>
      <w:r>
        <w:rPr>
          <w:rFonts w:ascii="Times New Roman" w:hAnsi="Times New Roman" w:cs="Times New Roman"/>
          <w:sz w:val="24"/>
          <w:szCs w:val="24"/>
        </w:rPr>
        <w:t>Fall 2011</w:t>
      </w:r>
    </w:p>
    <w:p w:rsidR="00CE0B4F" w:rsidRDefault="00CE0B4F">
      <w:pPr>
        <w:rPr>
          <w:rFonts w:ascii="Times New Roman" w:hAnsi="Times New Roman" w:cs="Times New Roman"/>
          <w:sz w:val="24"/>
          <w:szCs w:val="24"/>
        </w:rPr>
      </w:pPr>
    </w:p>
    <w:p w:rsidR="00CE0B4F" w:rsidRDefault="00CE0B4F">
      <w:pPr>
        <w:rPr>
          <w:rFonts w:ascii="Times New Roman" w:hAnsi="Times New Roman" w:cs="Times New Roman"/>
          <w:sz w:val="24"/>
          <w:szCs w:val="24"/>
        </w:rPr>
      </w:pPr>
    </w:p>
    <w:p w:rsidR="00757FAA" w:rsidRDefault="00757FAA" w:rsidP="00757FAA">
      <w:pPr>
        <w:rPr>
          <w:rFonts w:ascii="Times New Roman" w:hAnsi="Times New Roman" w:cs="Times New Roman"/>
          <w:b/>
          <w:sz w:val="28"/>
          <w:szCs w:val="28"/>
        </w:rPr>
      </w:pPr>
      <w:r>
        <w:rPr>
          <w:rFonts w:ascii="Times New Roman" w:hAnsi="Times New Roman" w:cs="Times New Roman"/>
          <w:b/>
          <w:i/>
          <w:sz w:val="28"/>
          <w:szCs w:val="28"/>
        </w:rPr>
        <w:t>A</w:t>
      </w:r>
      <w:r w:rsidRPr="00757FAA">
        <w:rPr>
          <w:rFonts w:ascii="Times New Roman" w:hAnsi="Times New Roman" w:cs="Times New Roman"/>
          <w:b/>
          <w:i/>
          <w:sz w:val="28"/>
          <w:szCs w:val="28"/>
        </w:rPr>
        <w:t xml:space="preserve">ll </w:t>
      </w:r>
      <w:r w:rsidRPr="00757FAA">
        <w:rPr>
          <w:rFonts w:ascii="Times New Roman" w:hAnsi="Times New Roman" w:cs="Times New Roman"/>
          <w:b/>
          <w:sz w:val="28"/>
          <w:szCs w:val="28"/>
        </w:rPr>
        <w:t xml:space="preserve">Fisheries and Wildlife faculty are required to </w:t>
      </w:r>
      <w:r w:rsidR="00E1768C">
        <w:rPr>
          <w:rFonts w:ascii="Times New Roman" w:hAnsi="Times New Roman" w:cs="Times New Roman"/>
          <w:b/>
          <w:sz w:val="28"/>
          <w:szCs w:val="28"/>
        </w:rPr>
        <w:t xml:space="preserve">annually </w:t>
      </w:r>
      <w:r w:rsidRPr="00757FAA">
        <w:rPr>
          <w:rFonts w:ascii="Times New Roman" w:hAnsi="Times New Roman" w:cs="Times New Roman"/>
          <w:b/>
          <w:sz w:val="28"/>
          <w:szCs w:val="28"/>
        </w:rPr>
        <w:t xml:space="preserve">provide documentation that </w:t>
      </w:r>
      <w:r w:rsidRPr="00757FAA">
        <w:rPr>
          <w:rFonts w:ascii="Times New Roman" w:hAnsi="Times New Roman" w:cs="Times New Roman"/>
          <w:b/>
          <w:i/>
          <w:sz w:val="28"/>
          <w:szCs w:val="28"/>
        </w:rPr>
        <w:t>all</w:t>
      </w:r>
      <w:r w:rsidRPr="00757FAA">
        <w:rPr>
          <w:rFonts w:ascii="Times New Roman" w:hAnsi="Times New Roman" w:cs="Times New Roman"/>
          <w:b/>
          <w:sz w:val="28"/>
          <w:szCs w:val="28"/>
        </w:rPr>
        <w:t xml:space="preserve"> personnel taking part in MSU-based research under her/his direction have fulfilled the R</w:t>
      </w:r>
      <w:r w:rsidR="00E1768C">
        <w:rPr>
          <w:rFonts w:ascii="Times New Roman" w:hAnsi="Times New Roman" w:cs="Times New Roman"/>
          <w:b/>
          <w:sz w:val="28"/>
          <w:szCs w:val="28"/>
        </w:rPr>
        <w:t xml:space="preserve">esponsible </w:t>
      </w:r>
      <w:r w:rsidRPr="00757FAA">
        <w:rPr>
          <w:rFonts w:ascii="Times New Roman" w:hAnsi="Times New Roman" w:cs="Times New Roman"/>
          <w:b/>
          <w:sz w:val="28"/>
          <w:szCs w:val="28"/>
        </w:rPr>
        <w:t>C</w:t>
      </w:r>
      <w:r w:rsidR="00E1768C">
        <w:rPr>
          <w:rFonts w:ascii="Times New Roman" w:hAnsi="Times New Roman" w:cs="Times New Roman"/>
          <w:b/>
          <w:sz w:val="28"/>
          <w:szCs w:val="28"/>
        </w:rPr>
        <w:t xml:space="preserve">onduct of </w:t>
      </w:r>
      <w:r w:rsidRPr="00757FAA">
        <w:rPr>
          <w:rFonts w:ascii="Times New Roman" w:hAnsi="Times New Roman" w:cs="Times New Roman"/>
          <w:b/>
          <w:sz w:val="28"/>
          <w:szCs w:val="28"/>
        </w:rPr>
        <w:t>R</w:t>
      </w:r>
      <w:r w:rsidR="00E1768C">
        <w:rPr>
          <w:rFonts w:ascii="Times New Roman" w:hAnsi="Times New Roman" w:cs="Times New Roman"/>
          <w:b/>
          <w:sz w:val="28"/>
          <w:szCs w:val="28"/>
        </w:rPr>
        <w:t>esearch</w:t>
      </w:r>
      <w:r w:rsidRPr="00757FAA">
        <w:rPr>
          <w:rFonts w:ascii="Times New Roman" w:hAnsi="Times New Roman" w:cs="Times New Roman"/>
          <w:b/>
          <w:sz w:val="28"/>
          <w:szCs w:val="28"/>
        </w:rPr>
        <w:t xml:space="preserve"> training requirements.</w:t>
      </w:r>
    </w:p>
    <w:p w:rsidR="00CE0B4F" w:rsidRDefault="00CE0B4F">
      <w:pPr>
        <w:rPr>
          <w:rFonts w:ascii="Times New Roman" w:hAnsi="Times New Roman" w:cs="Times New Roman"/>
          <w:sz w:val="24"/>
          <w:szCs w:val="24"/>
        </w:rPr>
      </w:pPr>
    </w:p>
    <w:p w:rsidR="00CE0B4F" w:rsidRDefault="00CE0B4F">
      <w:pPr>
        <w:rPr>
          <w:rFonts w:ascii="Times New Roman" w:hAnsi="Times New Roman" w:cs="Times New Roman"/>
          <w:sz w:val="24"/>
          <w:szCs w:val="24"/>
        </w:rPr>
      </w:pPr>
      <w:r>
        <w:rPr>
          <w:rFonts w:ascii="Times New Roman" w:hAnsi="Times New Roman" w:cs="Times New Roman"/>
          <w:sz w:val="24"/>
          <w:szCs w:val="24"/>
        </w:rPr>
        <w:t xml:space="preserve">The requirement to ensure </w:t>
      </w:r>
      <w:r w:rsidRPr="00CE0B4F">
        <w:rPr>
          <w:rFonts w:ascii="Times New Roman" w:hAnsi="Times New Roman" w:cs="Times New Roman"/>
          <w:sz w:val="24"/>
          <w:szCs w:val="24"/>
        </w:rPr>
        <w:t>Responsible Conduct of Research, Scholarship, and Creative Activities</w:t>
      </w:r>
      <w:r>
        <w:rPr>
          <w:rFonts w:ascii="Times New Roman" w:hAnsi="Times New Roman" w:cs="Times New Roman"/>
          <w:b/>
          <w:sz w:val="24"/>
          <w:szCs w:val="24"/>
        </w:rPr>
        <w:t xml:space="preserve"> </w:t>
      </w:r>
      <w:r>
        <w:rPr>
          <w:rFonts w:ascii="Times New Roman" w:hAnsi="Times New Roman" w:cs="Times New Roman"/>
          <w:sz w:val="24"/>
          <w:szCs w:val="24"/>
        </w:rPr>
        <w:t xml:space="preserve">(more commonly known as Responsible Conduct of Research or </w:t>
      </w:r>
      <w:r w:rsidRPr="00CE0B4F">
        <w:rPr>
          <w:rFonts w:ascii="Times New Roman" w:hAnsi="Times New Roman" w:cs="Times New Roman"/>
          <w:b/>
          <w:sz w:val="24"/>
          <w:szCs w:val="24"/>
        </w:rPr>
        <w:t>RCR</w:t>
      </w:r>
      <w:r>
        <w:rPr>
          <w:rFonts w:ascii="Times New Roman" w:hAnsi="Times New Roman" w:cs="Times New Roman"/>
          <w:b/>
          <w:sz w:val="24"/>
          <w:szCs w:val="24"/>
        </w:rPr>
        <w:t>)</w:t>
      </w:r>
      <w:r w:rsidR="00756CD1">
        <w:rPr>
          <w:rFonts w:ascii="Times New Roman" w:hAnsi="Times New Roman" w:cs="Times New Roman"/>
          <w:b/>
          <w:sz w:val="24"/>
          <w:szCs w:val="24"/>
        </w:rPr>
        <w:t xml:space="preserve"> </w:t>
      </w:r>
      <w:proofErr w:type="gramStart"/>
      <w:r w:rsidR="00756CD1">
        <w:rPr>
          <w:rFonts w:ascii="Times New Roman" w:hAnsi="Times New Roman" w:cs="Times New Roman"/>
          <w:sz w:val="24"/>
          <w:szCs w:val="24"/>
        </w:rPr>
        <w:t xml:space="preserve">in </w:t>
      </w:r>
      <w:r>
        <w:rPr>
          <w:rFonts w:ascii="Times New Roman" w:hAnsi="Times New Roman" w:cs="Times New Roman"/>
          <w:b/>
          <w:sz w:val="24"/>
          <w:szCs w:val="24"/>
        </w:rPr>
        <w:t xml:space="preserve"> </w:t>
      </w:r>
      <w:r>
        <w:rPr>
          <w:rFonts w:ascii="Times New Roman" w:hAnsi="Times New Roman" w:cs="Times New Roman"/>
          <w:sz w:val="24"/>
          <w:szCs w:val="24"/>
        </w:rPr>
        <w:t>U.S</w:t>
      </w:r>
      <w:proofErr w:type="gramEnd"/>
      <w:r>
        <w:rPr>
          <w:rFonts w:ascii="Times New Roman" w:hAnsi="Times New Roman" w:cs="Times New Roman"/>
          <w:sz w:val="24"/>
          <w:szCs w:val="24"/>
        </w:rPr>
        <w:t xml:space="preserve">. universities was included in the America COMPETES Act of 2007 (re-authorized in 2010).  COMPETES is the acronym for </w:t>
      </w:r>
      <w:r w:rsidRPr="00303073">
        <w:rPr>
          <w:rFonts w:ascii="Times New Roman" w:hAnsi="Times New Roman" w:cs="Times New Roman"/>
          <w:color w:val="FF0000"/>
          <w:sz w:val="24"/>
          <w:szCs w:val="24"/>
        </w:rPr>
        <w:t>C</w:t>
      </w:r>
      <w:r>
        <w:rPr>
          <w:rFonts w:ascii="Times New Roman" w:hAnsi="Times New Roman" w:cs="Times New Roman"/>
          <w:sz w:val="24"/>
          <w:szCs w:val="24"/>
        </w:rPr>
        <w:t xml:space="preserve">reating </w:t>
      </w:r>
      <w:r w:rsidRPr="00303073">
        <w:rPr>
          <w:rFonts w:ascii="Times New Roman" w:hAnsi="Times New Roman" w:cs="Times New Roman"/>
          <w:color w:val="FF0000"/>
          <w:sz w:val="24"/>
          <w:szCs w:val="24"/>
        </w:rPr>
        <w:t>O</w:t>
      </w:r>
      <w:r>
        <w:rPr>
          <w:rFonts w:ascii="Times New Roman" w:hAnsi="Times New Roman" w:cs="Times New Roman"/>
          <w:sz w:val="24"/>
          <w:szCs w:val="24"/>
        </w:rPr>
        <w:t xml:space="preserve">pportunities to </w:t>
      </w:r>
      <w:r w:rsidRPr="00303073">
        <w:rPr>
          <w:rFonts w:ascii="Times New Roman" w:hAnsi="Times New Roman" w:cs="Times New Roman"/>
          <w:color w:val="FF0000"/>
          <w:sz w:val="24"/>
          <w:szCs w:val="24"/>
        </w:rPr>
        <w:t>M</w:t>
      </w:r>
      <w:r>
        <w:rPr>
          <w:rFonts w:ascii="Times New Roman" w:hAnsi="Times New Roman" w:cs="Times New Roman"/>
          <w:sz w:val="24"/>
          <w:szCs w:val="24"/>
        </w:rPr>
        <w:t xml:space="preserve">eaningfully </w:t>
      </w:r>
      <w:r w:rsidRPr="00303073">
        <w:rPr>
          <w:rFonts w:ascii="Times New Roman" w:hAnsi="Times New Roman" w:cs="Times New Roman"/>
          <w:color w:val="FF0000"/>
          <w:sz w:val="24"/>
          <w:szCs w:val="24"/>
        </w:rPr>
        <w:t>P</w:t>
      </w:r>
      <w:r>
        <w:rPr>
          <w:rFonts w:ascii="Times New Roman" w:hAnsi="Times New Roman" w:cs="Times New Roman"/>
          <w:sz w:val="24"/>
          <w:szCs w:val="24"/>
        </w:rPr>
        <w:t xml:space="preserve">romote </w:t>
      </w:r>
      <w:r w:rsidRPr="00303073">
        <w:rPr>
          <w:rFonts w:ascii="Times New Roman" w:hAnsi="Times New Roman" w:cs="Times New Roman"/>
          <w:color w:val="FF0000"/>
          <w:sz w:val="24"/>
          <w:szCs w:val="24"/>
        </w:rPr>
        <w:t>E</w:t>
      </w:r>
      <w:r>
        <w:rPr>
          <w:rFonts w:ascii="Times New Roman" w:hAnsi="Times New Roman" w:cs="Times New Roman"/>
          <w:sz w:val="24"/>
          <w:szCs w:val="24"/>
        </w:rPr>
        <w:t xml:space="preserve">xcellence in </w:t>
      </w:r>
      <w:r w:rsidRPr="00303073">
        <w:rPr>
          <w:rFonts w:ascii="Times New Roman" w:hAnsi="Times New Roman" w:cs="Times New Roman"/>
          <w:color w:val="FF0000"/>
          <w:sz w:val="24"/>
          <w:szCs w:val="24"/>
        </w:rPr>
        <w:t>T</w:t>
      </w:r>
      <w:r>
        <w:rPr>
          <w:rFonts w:ascii="Times New Roman" w:hAnsi="Times New Roman" w:cs="Times New Roman"/>
          <w:sz w:val="24"/>
          <w:szCs w:val="24"/>
        </w:rPr>
        <w:t xml:space="preserve">echnology, </w:t>
      </w:r>
      <w:r w:rsidRPr="00303073">
        <w:rPr>
          <w:rFonts w:ascii="Times New Roman" w:hAnsi="Times New Roman" w:cs="Times New Roman"/>
          <w:color w:val="FF0000"/>
          <w:sz w:val="24"/>
          <w:szCs w:val="24"/>
        </w:rPr>
        <w:t>E</w:t>
      </w:r>
      <w:r>
        <w:rPr>
          <w:rFonts w:ascii="Times New Roman" w:hAnsi="Times New Roman" w:cs="Times New Roman"/>
          <w:sz w:val="24"/>
          <w:szCs w:val="24"/>
        </w:rPr>
        <w:t xml:space="preserve">ducation and </w:t>
      </w:r>
      <w:r w:rsidRPr="00303073">
        <w:rPr>
          <w:rFonts w:ascii="Times New Roman" w:hAnsi="Times New Roman" w:cs="Times New Roman"/>
          <w:color w:val="FF0000"/>
          <w:sz w:val="24"/>
          <w:szCs w:val="24"/>
        </w:rPr>
        <w:t>S</w:t>
      </w:r>
      <w:r>
        <w:rPr>
          <w:rFonts w:ascii="Times New Roman" w:hAnsi="Times New Roman" w:cs="Times New Roman"/>
          <w:sz w:val="24"/>
          <w:szCs w:val="24"/>
        </w:rPr>
        <w:t>cience</w:t>
      </w:r>
      <w:r w:rsidR="00303073">
        <w:rPr>
          <w:rFonts w:ascii="Times New Roman" w:hAnsi="Times New Roman" w:cs="Times New Roman"/>
          <w:sz w:val="24"/>
          <w:szCs w:val="24"/>
        </w:rPr>
        <w:t>.</w:t>
      </w:r>
    </w:p>
    <w:p w:rsidR="00303073" w:rsidRDefault="00303073">
      <w:pPr>
        <w:rPr>
          <w:rFonts w:ascii="Times New Roman" w:hAnsi="Times New Roman" w:cs="Times New Roman"/>
          <w:sz w:val="24"/>
          <w:szCs w:val="24"/>
        </w:rPr>
      </w:pPr>
    </w:p>
    <w:p w:rsidR="00303073" w:rsidRPr="00303073" w:rsidRDefault="00303073" w:rsidP="00303073">
      <w:pPr>
        <w:rPr>
          <w:rFonts w:ascii="Times New Roman" w:hAnsi="Times New Roman" w:cs="Times New Roman"/>
          <w:sz w:val="24"/>
          <w:szCs w:val="24"/>
        </w:rPr>
      </w:pPr>
      <w:r>
        <w:rPr>
          <w:rFonts w:ascii="Times New Roman" w:hAnsi="Times New Roman" w:cs="Times New Roman"/>
          <w:sz w:val="24"/>
          <w:szCs w:val="24"/>
        </w:rPr>
        <w:t xml:space="preserve">The Act </w:t>
      </w:r>
      <w:r w:rsidR="00756CD1">
        <w:rPr>
          <w:rFonts w:ascii="Times New Roman" w:hAnsi="Times New Roman" w:cs="Times New Roman"/>
          <w:sz w:val="24"/>
          <w:szCs w:val="24"/>
        </w:rPr>
        <w:t>d</w:t>
      </w:r>
      <w:r w:rsidRPr="00303073">
        <w:rPr>
          <w:rFonts w:ascii="Times New Roman" w:hAnsi="Times New Roman" w:cs="Times New Roman"/>
          <w:sz w:val="24"/>
          <w:szCs w:val="24"/>
        </w:rPr>
        <w:t>irects the National Science Foundation to require all grantees to provide “appropriate training and oversight in the responsible and ethical conduct of research” to all students (undergraduate and graduate) and postdoctoral researchers participating in NSF-supported research projects.</w:t>
      </w:r>
    </w:p>
    <w:p w:rsidR="00303073" w:rsidRDefault="00303073">
      <w:pPr>
        <w:rPr>
          <w:rFonts w:ascii="Times New Roman" w:hAnsi="Times New Roman" w:cs="Times New Roman"/>
          <w:sz w:val="24"/>
          <w:szCs w:val="24"/>
        </w:rPr>
      </w:pPr>
    </w:p>
    <w:p w:rsidR="00303073" w:rsidRDefault="00303073">
      <w:pPr>
        <w:rPr>
          <w:rFonts w:ascii="Times New Roman" w:hAnsi="Times New Roman" w:cs="Times New Roman"/>
          <w:sz w:val="24"/>
          <w:szCs w:val="24"/>
        </w:rPr>
      </w:pPr>
      <w:r>
        <w:rPr>
          <w:rFonts w:ascii="Times New Roman" w:hAnsi="Times New Roman" w:cs="Times New Roman"/>
          <w:sz w:val="24"/>
          <w:szCs w:val="24"/>
        </w:rPr>
        <w:t xml:space="preserve">To meet this requirement, the Act provides </w:t>
      </w:r>
      <w:r w:rsidR="00756CD1">
        <w:rPr>
          <w:rFonts w:ascii="Times New Roman" w:hAnsi="Times New Roman" w:cs="Times New Roman"/>
          <w:sz w:val="24"/>
          <w:szCs w:val="24"/>
        </w:rPr>
        <w:t xml:space="preserve">for </w:t>
      </w:r>
      <w:r>
        <w:rPr>
          <w:rFonts w:ascii="Times New Roman" w:hAnsi="Times New Roman" w:cs="Times New Roman"/>
          <w:sz w:val="24"/>
          <w:szCs w:val="24"/>
        </w:rPr>
        <w:t>the following definitions:</w:t>
      </w:r>
    </w:p>
    <w:p w:rsidR="00303073" w:rsidRDefault="00303073">
      <w:pPr>
        <w:rPr>
          <w:rFonts w:ascii="Times New Roman" w:hAnsi="Times New Roman" w:cs="Times New Roman"/>
          <w:sz w:val="24"/>
          <w:szCs w:val="24"/>
        </w:rPr>
      </w:pPr>
    </w:p>
    <w:p w:rsidR="00303073" w:rsidRPr="00303073" w:rsidRDefault="00303073" w:rsidP="00303073">
      <w:pPr>
        <w:rPr>
          <w:rFonts w:ascii="Times New Roman" w:hAnsi="Times New Roman" w:cs="Times New Roman"/>
          <w:sz w:val="24"/>
          <w:szCs w:val="24"/>
        </w:rPr>
      </w:pPr>
      <w:r>
        <w:rPr>
          <w:rFonts w:ascii="Times New Roman" w:hAnsi="Times New Roman" w:cs="Times New Roman"/>
          <w:sz w:val="24"/>
          <w:szCs w:val="24"/>
        </w:rPr>
        <w:t>RCR -- c</w:t>
      </w:r>
      <w:r w:rsidRPr="00303073">
        <w:rPr>
          <w:rFonts w:ascii="Times New Roman" w:hAnsi="Times New Roman" w:cs="Times New Roman"/>
          <w:sz w:val="24"/>
          <w:szCs w:val="24"/>
        </w:rPr>
        <w:t>onducting research in ways that fulfill the professional responsibilities of researchers, as those responsibilities are defined by their professional organizations, MSU and, when relevant, government and other entities that support and regulate research.</w:t>
      </w:r>
    </w:p>
    <w:p w:rsidR="00303073" w:rsidRDefault="00303073">
      <w:pPr>
        <w:rPr>
          <w:rFonts w:ascii="Times New Roman" w:hAnsi="Times New Roman" w:cs="Times New Roman"/>
          <w:sz w:val="24"/>
          <w:szCs w:val="24"/>
        </w:rPr>
      </w:pPr>
    </w:p>
    <w:p w:rsidR="00303073" w:rsidRPr="00303073" w:rsidRDefault="00303073" w:rsidP="00303073">
      <w:pPr>
        <w:rPr>
          <w:rFonts w:ascii="Times New Roman" w:hAnsi="Times New Roman" w:cs="Times New Roman"/>
          <w:sz w:val="24"/>
          <w:szCs w:val="24"/>
        </w:rPr>
      </w:pPr>
      <w:proofErr w:type="gramStart"/>
      <w:r>
        <w:rPr>
          <w:rFonts w:ascii="Times New Roman" w:hAnsi="Times New Roman" w:cs="Times New Roman"/>
          <w:sz w:val="24"/>
          <w:szCs w:val="24"/>
        </w:rPr>
        <w:t>Research integrity -- t</w:t>
      </w:r>
      <w:r w:rsidRPr="00303073">
        <w:rPr>
          <w:rFonts w:ascii="Times New Roman" w:hAnsi="Times New Roman" w:cs="Times New Roman"/>
          <w:sz w:val="24"/>
          <w:szCs w:val="24"/>
        </w:rPr>
        <w:t>he quality of possessing and steadfastly adhering to high professional principles, standards and obligations, as prescribed by professional organizations, MSU and, when relevant, government and other entities that support and regulate research.</w:t>
      </w:r>
      <w:proofErr w:type="gramEnd"/>
    </w:p>
    <w:p w:rsidR="00303073" w:rsidRDefault="00303073">
      <w:pPr>
        <w:rPr>
          <w:rFonts w:ascii="Times New Roman" w:hAnsi="Times New Roman" w:cs="Times New Roman"/>
          <w:sz w:val="24"/>
          <w:szCs w:val="24"/>
        </w:rPr>
      </w:pPr>
    </w:p>
    <w:p w:rsidR="00303073" w:rsidRDefault="00303073" w:rsidP="00303073">
      <w:pPr>
        <w:rPr>
          <w:rFonts w:ascii="Times New Roman" w:hAnsi="Times New Roman" w:cs="Times New Roman"/>
          <w:sz w:val="24"/>
          <w:szCs w:val="24"/>
        </w:rPr>
      </w:pPr>
      <w:r>
        <w:rPr>
          <w:rFonts w:ascii="Times New Roman" w:hAnsi="Times New Roman" w:cs="Times New Roman"/>
          <w:sz w:val="24"/>
          <w:szCs w:val="24"/>
        </w:rPr>
        <w:t>Research ethics -- t</w:t>
      </w:r>
      <w:r w:rsidRPr="00303073">
        <w:rPr>
          <w:rFonts w:ascii="Times New Roman" w:hAnsi="Times New Roman" w:cs="Times New Roman"/>
          <w:sz w:val="24"/>
          <w:szCs w:val="24"/>
        </w:rPr>
        <w:t>he critical study of the moral problems associated with, or that arise in the course of, pursuing research.</w:t>
      </w:r>
    </w:p>
    <w:p w:rsidR="00254A0E" w:rsidRDefault="00254A0E" w:rsidP="00303073">
      <w:pPr>
        <w:rPr>
          <w:rFonts w:ascii="Times New Roman" w:hAnsi="Times New Roman" w:cs="Times New Roman"/>
          <w:sz w:val="24"/>
          <w:szCs w:val="24"/>
        </w:rPr>
      </w:pPr>
    </w:p>
    <w:p w:rsidR="00254A0E" w:rsidRDefault="00254A0E" w:rsidP="00303073">
      <w:pPr>
        <w:rPr>
          <w:rFonts w:ascii="Times New Roman" w:hAnsi="Times New Roman" w:cs="Times New Roman"/>
          <w:sz w:val="24"/>
          <w:szCs w:val="24"/>
        </w:rPr>
      </w:pPr>
      <w:r>
        <w:rPr>
          <w:rFonts w:ascii="Times New Roman" w:hAnsi="Times New Roman" w:cs="Times New Roman"/>
          <w:sz w:val="24"/>
          <w:szCs w:val="24"/>
        </w:rPr>
        <w:t>The training and oversight must address the following specific areas:</w:t>
      </w:r>
    </w:p>
    <w:p w:rsidR="00254A0E" w:rsidRDefault="00254A0E" w:rsidP="00303073">
      <w:pPr>
        <w:rPr>
          <w:rFonts w:ascii="Times New Roman" w:hAnsi="Times New Roman" w:cs="Times New Roman"/>
          <w:sz w:val="24"/>
          <w:szCs w:val="24"/>
        </w:rPr>
      </w:pP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Data acquisition, management, sharing &amp; ownership</w:t>
      </w: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Conflict of interest and commitment</w:t>
      </w: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Human subjects</w:t>
      </w:r>
      <w:r w:rsidR="00756CD1">
        <w:rPr>
          <w:rFonts w:ascii="Times New Roman" w:hAnsi="Times New Roman" w:cs="Times New Roman"/>
          <w:sz w:val="24"/>
          <w:szCs w:val="24"/>
        </w:rPr>
        <w:t xml:space="preserve"> (if applicable)</w:t>
      </w: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Animal welfare</w:t>
      </w:r>
      <w:r w:rsidR="00756CD1">
        <w:rPr>
          <w:rFonts w:ascii="Times New Roman" w:hAnsi="Times New Roman" w:cs="Times New Roman"/>
          <w:sz w:val="24"/>
          <w:szCs w:val="24"/>
        </w:rPr>
        <w:t xml:space="preserve"> (if applicable)</w:t>
      </w:r>
      <w:bookmarkStart w:id="0" w:name="_GoBack"/>
      <w:bookmarkEnd w:id="0"/>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Research misconduct</w:t>
      </w: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Publication practices and responsible authorship</w:t>
      </w: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Mentor/ trainee responsibilities</w:t>
      </w:r>
    </w:p>
    <w:p w:rsidR="00254A0E" w:rsidRPr="00254A0E" w:rsidRDefault="00254A0E" w:rsidP="00254A0E">
      <w:pPr>
        <w:pStyle w:val="ListParagraph"/>
        <w:numPr>
          <w:ilvl w:val="0"/>
          <w:numId w:val="1"/>
        </w:numPr>
        <w:rPr>
          <w:rFonts w:ascii="Times New Roman" w:hAnsi="Times New Roman" w:cs="Times New Roman"/>
          <w:sz w:val="24"/>
          <w:szCs w:val="24"/>
        </w:rPr>
      </w:pPr>
      <w:r w:rsidRPr="00254A0E">
        <w:rPr>
          <w:rFonts w:ascii="Times New Roman" w:hAnsi="Times New Roman" w:cs="Times New Roman"/>
          <w:sz w:val="24"/>
          <w:szCs w:val="24"/>
        </w:rPr>
        <w:t>Peer review</w:t>
      </w:r>
    </w:p>
    <w:p w:rsidR="00E1768C" w:rsidRDefault="00254A0E" w:rsidP="00CA2D9F">
      <w:pPr>
        <w:pStyle w:val="ListParagraph"/>
        <w:numPr>
          <w:ilvl w:val="0"/>
          <w:numId w:val="1"/>
        </w:numPr>
        <w:rPr>
          <w:rFonts w:ascii="Times New Roman" w:hAnsi="Times New Roman" w:cs="Times New Roman"/>
          <w:sz w:val="24"/>
          <w:szCs w:val="24"/>
        </w:rPr>
      </w:pPr>
      <w:r w:rsidRPr="00E1768C">
        <w:rPr>
          <w:rFonts w:ascii="Times New Roman" w:hAnsi="Times New Roman" w:cs="Times New Roman"/>
          <w:sz w:val="24"/>
          <w:szCs w:val="24"/>
        </w:rPr>
        <w:t>Collaborative science</w:t>
      </w:r>
      <w:r w:rsidR="00E1768C" w:rsidRPr="00E1768C">
        <w:rPr>
          <w:rFonts w:ascii="Times New Roman" w:hAnsi="Times New Roman" w:cs="Times New Roman"/>
          <w:sz w:val="24"/>
          <w:szCs w:val="24"/>
        </w:rPr>
        <w:t xml:space="preserve"> </w:t>
      </w:r>
    </w:p>
    <w:p w:rsidR="00E1768C" w:rsidRDefault="00E1768C" w:rsidP="00E1768C">
      <w:pPr>
        <w:pStyle w:val="ListParagraph"/>
        <w:rPr>
          <w:rFonts w:ascii="Times New Roman" w:hAnsi="Times New Roman" w:cs="Times New Roman"/>
          <w:sz w:val="24"/>
          <w:szCs w:val="24"/>
        </w:rPr>
      </w:pPr>
    </w:p>
    <w:p w:rsidR="00CA2D9F" w:rsidRPr="00E1768C" w:rsidRDefault="00CA2D9F" w:rsidP="00E1768C">
      <w:pPr>
        <w:pStyle w:val="ListParagraph"/>
        <w:ind w:left="0"/>
        <w:rPr>
          <w:rFonts w:ascii="Times New Roman" w:hAnsi="Times New Roman" w:cs="Times New Roman"/>
          <w:sz w:val="24"/>
          <w:szCs w:val="24"/>
        </w:rPr>
      </w:pPr>
      <w:r w:rsidRPr="00E1768C">
        <w:rPr>
          <w:rFonts w:ascii="Times New Roman" w:hAnsi="Times New Roman" w:cs="Times New Roman"/>
          <w:sz w:val="24"/>
          <w:szCs w:val="24"/>
        </w:rPr>
        <w:t>As per the America COMPETES Act, all proposals submitted to NSF after January 4</w:t>
      </w:r>
      <w:r w:rsidR="00911CC8" w:rsidRPr="00E1768C">
        <w:rPr>
          <w:rFonts w:ascii="Times New Roman" w:hAnsi="Times New Roman" w:cs="Times New Roman"/>
          <w:sz w:val="24"/>
          <w:szCs w:val="24"/>
        </w:rPr>
        <w:t>,</w:t>
      </w:r>
      <w:r w:rsidRPr="00E1768C">
        <w:rPr>
          <w:rFonts w:ascii="Times New Roman" w:hAnsi="Times New Roman" w:cs="Times New Roman"/>
          <w:sz w:val="24"/>
          <w:szCs w:val="24"/>
        </w:rPr>
        <w:t xml:space="preserve"> 2010 must include a certification that the applicant has an institutional plan to provide the appropriate training and oversight</w:t>
      </w:r>
      <w:r w:rsidR="00911CC8" w:rsidRPr="00E1768C">
        <w:rPr>
          <w:rFonts w:ascii="Times New Roman" w:hAnsi="Times New Roman" w:cs="Times New Roman"/>
          <w:sz w:val="24"/>
          <w:szCs w:val="24"/>
        </w:rPr>
        <w:t>.</w:t>
      </w:r>
    </w:p>
    <w:p w:rsidR="00911CC8" w:rsidRDefault="00911CC8" w:rsidP="00CA2D9F">
      <w:pPr>
        <w:rPr>
          <w:rFonts w:ascii="Times New Roman" w:hAnsi="Times New Roman" w:cs="Times New Roman"/>
          <w:sz w:val="24"/>
          <w:szCs w:val="24"/>
        </w:rPr>
      </w:pPr>
    </w:p>
    <w:p w:rsidR="00911CC8" w:rsidRDefault="00911CC8" w:rsidP="00CA2D9F">
      <w:pPr>
        <w:rPr>
          <w:rFonts w:ascii="Times New Roman" w:hAnsi="Times New Roman" w:cs="Times New Roman"/>
          <w:b/>
          <w:sz w:val="28"/>
          <w:szCs w:val="28"/>
        </w:rPr>
      </w:pPr>
      <w:r>
        <w:rPr>
          <w:rFonts w:ascii="Times New Roman" w:hAnsi="Times New Roman" w:cs="Times New Roman"/>
          <w:sz w:val="24"/>
          <w:szCs w:val="24"/>
        </w:rPr>
        <w:lastRenderedPageBreak/>
        <w:t xml:space="preserve">While the need for RCR training is currently a federal requirement only for NSF proposals, </w:t>
      </w:r>
      <w:r w:rsidRPr="00757FAA">
        <w:rPr>
          <w:rFonts w:ascii="Times New Roman" w:hAnsi="Times New Roman" w:cs="Times New Roman"/>
          <w:b/>
          <w:i/>
          <w:sz w:val="28"/>
          <w:szCs w:val="28"/>
        </w:rPr>
        <w:t xml:space="preserve">all </w:t>
      </w:r>
      <w:r w:rsidRPr="00757FAA">
        <w:rPr>
          <w:rFonts w:ascii="Times New Roman" w:hAnsi="Times New Roman" w:cs="Times New Roman"/>
          <w:b/>
          <w:sz w:val="28"/>
          <w:szCs w:val="28"/>
        </w:rPr>
        <w:t xml:space="preserve">Fisheries and Wildlife faculty are required to </w:t>
      </w:r>
      <w:r w:rsidR="00422667">
        <w:rPr>
          <w:rFonts w:ascii="Times New Roman" w:hAnsi="Times New Roman" w:cs="Times New Roman"/>
          <w:b/>
          <w:sz w:val="28"/>
          <w:szCs w:val="28"/>
        </w:rPr>
        <w:t xml:space="preserve">annually </w:t>
      </w:r>
      <w:r w:rsidRPr="00757FAA">
        <w:rPr>
          <w:rFonts w:ascii="Times New Roman" w:hAnsi="Times New Roman" w:cs="Times New Roman"/>
          <w:b/>
          <w:sz w:val="28"/>
          <w:szCs w:val="28"/>
        </w:rPr>
        <w:t xml:space="preserve">provide documentation that </w:t>
      </w:r>
      <w:r w:rsidRPr="00757FAA">
        <w:rPr>
          <w:rFonts w:ascii="Times New Roman" w:hAnsi="Times New Roman" w:cs="Times New Roman"/>
          <w:b/>
          <w:i/>
          <w:sz w:val="28"/>
          <w:szCs w:val="28"/>
        </w:rPr>
        <w:t>all</w:t>
      </w:r>
      <w:r w:rsidRPr="00757FAA">
        <w:rPr>
          <w:rFonts w:ascii="Times New Roman" w:hAnsi="Times New Roman" w:cs="Times New Roman"/>
          <w:b/>
          <w:sz w:val="28"/>
          <w:szCs w:val="28"/>
        </w:rPr>
        <w:t xml:space="preserve"> personnel taking part in MSU-based research under her/his direction </w:t>
      </w:r>
      <w:r w:rsidR="003E5B17" w:rsidRPr="00757FAA">
        <w:rPr>
          <w:rFonts w:ascii="Times New Roman" w:hAnsi="Times New Roman" w:cs="Times New Roman"/>
          <w:b/>
          <w:sz w:val="28"/>
          <w:szCs w:val="28"/>
        </w:rPr>
        <w:t>have fulfilled</w:t>
      </w:r>
      <w:r w:rsidRPr="00757FAA">
        <w:rPr>
          <w:rFonts w:ascii="Times New Roman" w:hAnsi="Times New Roman" w:cs="Times New Roman"/>
          <w:b/>
          <w:sz w:val="28"/>
          <w:szCs w:val="28"/>
        </w:rPr>
        <w:t xml:space="preserve"> the RCR training requirements.</w:t>
      </w:r>
    </w:p>
    <w:sectPr w:rsidR="00911CC8" w:rsidSect="0042266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2D"/>
    <w:multiLevelType w:val="hybridMultilevel"/>
    <w:tmpl w:val="6EAC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2BF9"/>
    <w:multiLevelType w:val="hybridMultilevel"/>
    <w:tmpl w:val="4B24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F239B"/>
    <w:multiLevelType w:val="hybridMultilevel"/>
    <w:tmpl w:val="314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9532E"/>
    <w:multiLevelType w:val="hybridMultilevel"/>
    <w:tmpl w:val="A24E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D4525"/>
    <w:multiLevelType w:val="hybridMultilevel"/>
    <w:tmpl w:val="762CD0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94AB2"/>
    <w:multiLevelType w:val="hybridMultilevel"/>
    <w:tmpl w:val="873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9041C"/>
    <w:multiLevelType w:val="hybridMultilevel"/>
    <w:tmpl w:val="3B96499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4F"/>
    <w:rsid w:val="001472A4"/>
    <w:rsid w:val="00186374"/>
    <w:rsid w:val="001D43EA"/>
    <w:rsid w:val="00200F31"/>
    <w:rsid w:val="00254A0E"/>
    <w:rsid w:val="00303073"/>
    <w:rsid w:val="003E5B17"/>
    <w:rsid w:val="00422667"/>
    <w:rsid w:val="004D607C"/>
    <w:rsid w:val="004F535E"/>
    <w:rsid w:val="005E2639"/>
    <w:rsid w:val="00756CD1"/>
    <w:rsid w:val="00757FAA"/>
    <w:rsid w:val="00911CC8"/>
    <w:rsid w:val="00A8177D"/>
    <w:rsid w:val="00BB0853"/>
    <w:rsid w:val="00C25407"/>
    <w:rsid w:val="00CA2D9F"/>
    <w:rsid w:val="00CE0B4F"/>
    <w:rsid w:val="00E1768C"/>
    <w:rsid w:val="00FE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0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54A0E"/>
    <w:pPr>
      <w:ind w:left="720"/>
      <w:contextualSpacing/>
    </w:pPr>
  </w:style>
  <w:style w:type="character" w:styleId="Hyperlink">
    <w:name w:val="Hyperlink"/>
    <w:rsid w:val="00200F31"/>
    <w:rPr>
      <w:color w:val="0000FF"/>
      <w:u w:val="single"/>
    </w:rPr>
  </w:style>
  <w:style w:type="character" w:styleId="FollowedHyperlink">
    <w:name w:val="FollowedHyperlink"/>
    <w:basedOn w:val="DefaultParagraphFont"/>
    <w:uiPriority w:val="99"/>
    <w:semiHidden/>
    <w:unhideWhenUsed/>
    <w:rsid w:val="00BB08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0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54A0E"/>
    <w:pPr>
      <w:ind w:left="720"/>
      <w:contextualSpacing/>
    </w:pPr>
  </w:style>
  <w:style w:type="character" w:styleId="Hyperlink">
    <w:name w:val="Hyperlink"/>
    <w:rsid w:val="00200F31"/>
    <w:rPr>
      <w:color w:val="0000FF"/>
      <w:u w:val="single"/>
    </w:rPr>
  </w:style>
  <w:style w:type="character" w:styleId="FollowedHyperlink">
    <w:name w:val="FollowedHyperlink"/>
    <w:basedOn w:val="DefaultParagraphFont"/>
    <w:uiPriority w:val="99"/>
    <w:semiHidden/>
    <w:unhideWhenUsed/>
    <w:rsid w:val="00BB0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565">
      <w:bodyDiv w:val="1"/>
      <w:marLeft w:val="0"/>
      <w:marRight w:val="0"/>
      <w:marTop w:val="0"/>
      <w:marBottom w:val="0"/>
      <w:divBdr>
        <w:top w:val="none" w:sz="0" w:space="0" w:color="auto"/>
        <w:left w:val="none" w:sz="0" w:space="0" w:color="auto"/>
        <w:bottom w:val="none" w:sz="0" w:space="0" w:color="auto"/>
        <w:right w:val="none" w:sz="0" w:space="0" w:color="auto"/>
      </w:divBdr>
    </w:div>
    <w:div w:id="571160366">
      <w:bodyDiv w:val="1"/>
      <w:marLeft w:val="0"/>
      <w:marRight w:val="0"/>
      <w:marTop w:val="0"/>
      <w:marBottom w:val="0"/>
      <w:divBdr>
        <w:top w:val="none" w:sz="0" w:space="0" w:color="auto"/>
        <w:left w:val="none" w:sz="0" w:space="0" w:color="auto"/>
        <w:bottom w:val="none" w:sz="0" w:space="0" w:color="auto"/>
        <w:right w:val="none" w:sz="0" w:space="0" w:color="auto"/>
      </w:divBdr>
    </w:div>
    <w:div w:id="622733744">
      <w:bodyDiv w:val="1"/>
      <w:marLeft w:val="0"/>
      <w:marRight w:val="0"/>
      <w:marTop w:val="0"/>
      <w:marBottom w:val="0"/>
      <w:divBdr>
        <w:top w:val="none" w:sz="0" w:space="0" w:color="auto"/>
        <w:left w:val="none" w:sz="0" w:space="0" w:color="auto"/>
        <w:bottom w:val="none" w:sz="0" w:space="0" w:color="auto"/>
        <w:right w:val="none" w:sz="0" w:space="0" w:color="auto"/>
      </w:divBdr>
    </w:div>
    <w:div w:id="1033848968">
      <w:bodyDiv w:val="1"/>
      <w:marLeft w:val="0"/>
      <w:marRight w:val="0"/>
      <w:marTop w:val="0"/>
      <w:marBottom w:val="0"/>
      <w:divBdr>
        <w:top w:val="none" w:sz="0" w:space="0" w:color="auto"/>
        <w:left w:val="none" w:sz="0" w:space="0" w:color="auto"/>
        <w:bottom w:val="none" w:sz="0" w:space="0" w:color="auto"/>
        <w:right w:val="none" w:sz="0" w:space="0" w:color="auto"/>
      </w:divBdr>
    </w:div>
    <w:div w:id="1312910387">
      <w:bodyDiv w:val="1"/>
      <w:marLeft w:val="0"/>
      <w:marRight w:val="0"/>
      <w:marTop w:val="0"/>
      <w:marBottom w:val="0"/>
      <w:divBdr>
        <w:top w:val="none" w:sz="0" w:space="0" w:color="auto"/>
        <w:left w:val="none" w:sz="0" w:space="0" w:color="auto"/>
        <w:bottom w:val="none" w:sz="0" w:space="0" w:color="auto"/>
        <w:right w:val="none" w:sz="0" w:space="0" w:color="auto"/>
      </w:divBdr>
    </w:div>
    <w:div w:id="1558543762">
      <w:bodyDiv w:val="1"/>
      <w:marLeft w:val="0"/>
      <w:marRight w:val="0"/>
      <w:marTop w:val="0"/>
      <w:marBottom w:val="0"/>
      <w:divBdr>
        <w:top w:val="none" w:sz="0" w:space="0" w:color="auto"/>
        <w:left w:val="none" w:sz="0" w:space="0" w:color="auto"/>
        <w:bottom w:val="none" w:sz="0" w:space="0" w:color="auto"/>
        <w:right w:val="none" w:sz="0" w:space="0" w:color="auto"/>
      </w:divBdr>
    </w:div>
    <w:div w:id="1577085669">
      <w:bodyDiv w:val="1"/>
      <w:marLeft w:val="0"/>
      <w:marRight w:val="0"/>
      <w:marTop w:val="0"/>
      <w:marBottom w:val="0"/>
      <w:divBdr>
        <w:top w:val="none" w:sz="0" w:space="0" w:color="auto"/>
        <w:left w:val="none" w:sz="0" w:space="0" w:color="auto"/>
        <w:bottom w:val="none" w:sz="0" w:space="0" w:color="auto"/>
        <w:right w:val="none" w:sz="0" w:space="0" w:color="auto"/>
      </w:divBdr>
    </w:div>
    <w:div w:id="1717971058">
      <w:bodyDiv w:val="1"/>
      <w:marLeft w:val="0"/>
      <w:marRight w:val="0"/>
      <w:marTop w:val="0"/>
      <w:marBottom w:val="0"/>
      <w:divBdr>
        <w:top w:val="none" w:sz="0" w:space="0" w:color="auto"/>
        <w:left w:val="none" w:sz="0" w:space="0" w:color="auto"/>
        <w:bottom w:val="none" w:sz="0" w:space="0" w:color="auto"/>
        <w:right w:val="none" w:sz="0" w:space="0" w:color="auto"/>
      </w:divBdr>
    </w:div>
    <w:div w:id="18875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Winterstein, Scott</dc:creator>
  <cp:lastModifiedBy>Winterstein, Scott</cp:lastModifiedBy>
  <cp:revision>3</cp:revision>
  <dcterms:created xsi:type="dcterms:W3CDTF">2011-10-18T20:34:00Z</dcterms:created>
  <dcterms:modified xsi:type="dcterms:W3CDTF">2011-10-19T20:27:00Z</dcterms:modified>
</cp:coreProperties>
</file>